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DB387" w14:textId="77777777" w:rsidR="00954153" w:rsidRPr="00A34BEB" w:rsidRDefault="00954153" w:rsidP="000B222A">
      <w:pPr>
        <w:rPr>
          <w:b/>
          <w:bCs/>
          <w:sz w:val="32"/>
          <w:szCs w:val="32"/>
        </w:rPr>
      </w:pPr>
      <w:r w:rsidRPr="00A34BEB">
        <w:rPr>
          <w:b/>
          <w:bCs/>
          <w:noProof/>
          <w:sz w:val="32"/>
          <w:szCs w:val="32"/>
          <w:lang w:val="en-US" w:eastAsia="nl-NL"/>
        </w:rPr>
        <mc:AlternateContent>
          <mc:Choice Requires="wps">
            <w:drawing>
              <wp:anchor distT="45720" distB="45720" distL="114300" distR="114300" simplePos="0" relativeHeight="251659264" behindDoc="0" locked="0" layoutInCell="1" allowOverlap="1" wp14:anchorId="7412AED3" wp14:editId="0BC9CC77">
                <wp:simplePos x="0" y="0"/>
                <wp:positionH relativeFrom="column">
                  <wp:posOffset>4653280</wp:posOffset>
                </wp:positionH>
                <wp:positionV relativeFrom="paragraph">
                  <wp:posOffset>0</wp:posOffset>
                </wp:positionV>
                <wp:extent cx="1428750" cy="139382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93825"/>
                        </a:xfrm>
                        <a:prstGeom prst="rect">
                          <a:avLst/>
                        </a:prstGeom>
                        <a:solidFill>
                          <a:srgbClr val="FFFFFF"/>
                        </a:solidFill>
                        <a:ln w="9525">
                          <a:noFill/>
                          <a:miter lim="800000"/>
                          <a:headEnd/>
                          <a:tailEnd/>
                        </a:ln>
                      </wps:spPr>
                      <wps:txbx>
                        <w:txbxContent>
                          <w:p w14:paraId="70CDCF0E" w14:textId="77777777" w:rsidR="00954153" w:rsidRDefault="00954153" w:rsidP="00D5599F">
                            <w:r w:rsidRPr="006360A8">
                              <w:rPr>
                                <w:rFonts w:ascii="Tahoma" w:hAnsi="Tahoma" w:cs="Tahoma"/>
                                <w:bCs/>
                                <w:noProof/>
                                <w:sz w:val="32"/>
                                <w:szCs w:val="32"/>
                                <w:lang w:val="en-US" w:eastAsia="nl-NL"/>
                              </w:rPr>
                              <w:drawing>
                                <wp:inline distT="0" distB="0" distL="0" distR="0" wp14:anchorId="46DD3D00" wp14:editId="307A0B3B">
                                  <wp:extent cx="1342840" cy="1276350"/>
                                  <wp:effectExtent l="0" t="0" r="0" b="0"/>
                                  <wp:docPr id="4" name="Afbeelding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119" cy="13849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2AED3" id="_x0000_t202" coordsize="21600,21600" o:spt="202" path="m,l,21600r21600,l21600,xe">
                <v:stroke joinstyle="miter"/>
                <v:path gradientshapeok="t" o:connecttype="rect"/>
              </v:shapetype>
              <v:shape id="Tekstvak 2" o:spid="_x0000_s1026" type="#_x0000_t202" style="position:absolute;margin-left:366.4pt;margin-top:0;width:112.5pt;height:10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" stroked="f">
                <v:textbox>
                  <w:txbxContent>
                    <w:p w14:paraId="70CDCF0E" w14:textId="77777777" w:rsidR="00954153" w:rsidRDefault="00954153" w:rsidP="00D5599F">
                      <w:r w:rsidRPr="006360A8">
                        <w:rPr>
                          <w:rFonts w:ascii="Tahoma" w:hAnsi="Tahoma" w:cs="Tahoma"/>
                          <w:bCs/>
                          <w:noProof/>
                          <w:sz w:val="32"/>
                          <w:szCs w:val="32"/>
                          <w:lang w:val="en-US" w:eastAsia="nl-NL"/>
                        </w:rPr>
                        <w:drawing>
                          <wp:inline distT="0" distB="0" distL="0" distR="0" wp14:anchorId="46DD3D00" wp14:editId="307A0B3B">
                            <wp:extent cx="1342840" cy="1276350"/>
                            <wp:effectExtent l="0" t="0" r="0" b="0"/>
                            <wp:docPr id="4" name="Afbeelding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119" cy="1384971"/>
                                    </a:xfrm>
                                    <a:prstGeom prst="rect">
                                      <a:avLst/>
                                    </a:prstGeom>
                                    <a:noFill/>
                                    <a:ln>
                                      <a:noFill/>
                                    </a:ln>
                                  </pic:spPr>
                                </pic:pic>
                              </a:graphicData>
                            </a:graphic>
                          </wp:inline>
                        </w:drawing>
                      </w:r>
                    </w:p>
                  </w:txbxContent>
                </v:textbox>
                <w10:wrap type="square"/>
              </v:shape>
            </w:pict>
          </mc:Fallback>
        </mc:AlternateContent>
      </w:r>
      <w:r w:rsidRPr="00A34BEB">
        <w:rPr>
          <w:b/>
          <w:bCs/>
          <w:sz w:val="32"/>
          <w:szCs w:val="32"/>
        </w:rPr>
        <w:t>HISTORISCHE KRING ZUIDHORN</w:t>
      </w:r>
    </w:p>
    <w:p w14:paraId="4A4B907C" w14:textId="77777777" w:rsidR="009C2858" w:rsidRDefault="009C2858" w:rsidP="000B222A"/>
    <w:p w14:paraId="64A15645" w14:textId="66CB7FB1" w:rsidR="00533E1F" w:rsidRDefault="000B222A" w:rsidP="000B222A">
      <w:r>
        <w:t>Zuidhorn,</w:t>
      </w:r>
      <w:r w:rsidR="00272DDE">
        <w:t xml:space="preserve"> </w:t>
      </w:r>
      <w:r w:rsidR="00C1214F">
        <w:t>november</w:t>
      </w:r>
      <w:r w:rsidR="00D76F77">
        <w:t xml:space="preserve"> 2024</w:t>
      </w:r>
      <w:r w:rsidR="00954153">
        <w:tab/>
      </w:r>
    </w:p>
    <w:p w14:paraId="5D2D1031" w14:textId="4CAEAFF6" w:rsidR="00954153" w:rsidRDefault="00954153" w:rsidP="000B222A">
      <w:r>
        <w:tab/>
      </w:r>
      <w:r>
        <w:tab/>
      </w:r>
      <w:r>
        <w:tab/>
      </w:r>
      <w:r>
        <w:tab/>
      </w:r>
      <w:r>
        <w:tab/>
      </w:r>
    </w:p>
    <w:p w14:paraId="0BEBCBF8" w14:textId="77777777" w:rsidR="009C2858" w:rsidRDefault="009C2858" w:rsidP="000B222A"/>
    <w:p w14:paraId="337D1478" w14:textId="77777777" w:rsidR="00093FB9" w:rsidRDefault="00093FB9" w:rsidP="000B222A"/>
    <w:p w14:paraId="508AC460" w14:textId="77777777" w:rsidR="00133495" w:rsidRDefault="00954153" w:rsidP="000B222A">
      <w:r>
        <w:t xml:space="preserve">Secretariaat: </w:t>
      </w:r>
      <w:r w:rsidR="000B222A">
        <w:t>Adm</w:t>
      </w:r>
      <w:r w:rsidR="006360A8">
        <w:t>.</w:t>
      </w:r>
      <w:r w:rsidR="000B222A">
        <w:t xml:space="preserve"> Helfrichstraat 76, 9801 </w:t>
      </w:r>
      <w:r>
        <w:t>G</w:t>
      </w:r>
      <w:r w:rsidR="000B222A">
        <w:t>J</w:t>
      </w:r>
      <w:r>
        <w:t xml:space="preserve"> Zuidhorn</w:t>
      </w:r>
    </w:p>
    <w:p w14:paraId="769C7761" w14:textId="77777777" w:rsidR="00954153" w:rsidRPr="009A5270" w:rsidRDefault="00954153" w:rsidP="000B222A">
      <w:r w:rsidRPr="009A5270">
        <w:t xml:space="preserve">Email: </w:t>
      </w:r>
      <w:hyperlink r:id="rId7" w:history="1">
        <w:r w:rsidR="000C1158" w:rsidRPr="009A5270">
          <w:rPr>
            <w:rStyle w:val="Hyperlink"/>
          </w:rPr>
          <w:t>secretarishkz@gmail.com</w:t>
        </w:r>
      </w:hyperlink>
      <w:r w:rsidR="000C1158" w:rsidRPr="009A5270">
        <w:t xml:space="preserve">, </w:t>
      </w:r>
      <w:r w:rsidRPr="009A5270">
        <w:t>www.historischekringzuidhorn.nl</w:t>
      </w:r>
    </w:p>
    <w:p w14:paraId="6B9CC2A4" w14:textId="347BD634" w:rsidR="004076FF" w:rsidRDefault="004076FF" w:rsidP="0098798A">
      <w:pPr>
        <w:rPr>
          <w:b/>
          <w:bCs/>
        </w:rPr>
      </w:pPr>
    </w:p>
    <w:p w14:paraId="6349B28D" w14:textId="77777777" w:rsidR="00B81BDE" w:rsidRDefault="00B81BDE" w:rsidP="00B81BDE">
      <w:pPr>
        <w:rPr>
          <w:b/>
          <w:bCs/>
          <w:color w:val="FF0000"/>
          <w:sz w:val="28"/>
          <w:szCs w:val="28"/>
        </w:rPr>
      </w:pPr>
      <w:r w:rsidRPr="00B81BDE">
        <w:rPr>
          <w:b/>
          <w:bCs/>
          <w:color w:val="FF0000"/>
          <w:sz w:val="28"/>
          <w:szCs w:val="28"/>
        </w:rPr>
        <w:t>Kerken: bakens in een veranderend landschap</w:t>
      </w:r>
    </w:p>
    <w:p w14:paraId="3EFADA9C" w14:textId="77777777" w:rsidR="00B81BDE" w:rsidRDefault="00B81BDE" w:rsidP="00B81BDE"/>
    <w:p w14:paraId="6C525372" w14:textId="1C2E8040" w:rsidR="00B81BDE" w:rsidRPr="00B81BDE" w:rsidRDefault="00B81BDE" w:rsidP="00B81BDE">
      <w:r w:rsidRPr="00D76F77">
        <w:t xml:space="preserve">Op </w:t>
      </w:r>
      <w:r w:rsidRPr="001512E3">
        <w:rPr>
          <w:b/>
          <w:bCs/>
        </w:rPr>
        <w:t>donderdag 28 november</w:t>
      </w:r>
      <w:r w:rsidRPr="002B60A7">
        <w:rPr>
          <w:b/>
          <w:bCs/>
        </w:rPr>
        <w:t xml:space="preserve"> om 20.00 uur</w:t>
      </w:r>
      <w:r w:rsidRPr="00D76F77">
        <w:t xml:space="preserve"> wordt in het Cultureel Centrum Zuidhorn een lezing gehouden door de </w:t>
      </w:r>
      <w:r>
        <w:t xml:space="preserve">heer Kees van der Ploeg over het </w:t>
      </w:r>
      <w:proofErr w:type="spellStart"/>
      <w:r>
        <w:t>schilderscollectief</w:t>
      </w:r>
      <w:proofErr w:type="spellEnd"/>
      <w:r>
        <w:t xml:space="preserve"> De Ploeg in relatie tot het Groninger landschap en kerken. </w:t>
      </w:r>
      <w:r w:rsidRPr="005377A4">
        <w:t>Kees van der Ploeg is architectuurhistoricus en kenner van Groninger kerken. Hij is docent aan de Rijksuniversiteit Groningen en bestuurslid van Stichting De Ploeg. Hij vertelt het verhaal over de invloed van het noordelijk landschap op de schilders van De Ploeg.</w:t>
      </w:r>
      <w:r>
        <w:t xml:space="preserve"> </w:t>
      </w:r>
      <w:r w:rsidRPr="00B81BDE">
        <w:t>Tegenwoordig identificeren we het Groninger landschap met de vele kerken, die vooral op het Hogeland door hun ligging op wierden een opvallend verschijnsel vormen. Dat we daar</w:t>
      </w:r>
    </w:p>
    <w:p w14:paraId="2D5835CD" w14:textId="77777777" w:rsidR="00B81BDE" w:rsidRPr="00B81BDE" w:rsidRDefault="00B81BDE" w:rsidP="00B81BDE">
      <w:r w:rsidRPr="00B81BDE">
        <w:t>nu met een zekere gevoeligheid, soms misschien zelfs sentimentaliteit naar kijken, heeft veel</w:t>
      </w:r>
    </w:p>
    <w:p w14:paraId="2C14B6D7" w14:textId="77777777" w:rsidR="00B81BDE" w:rsidRPr="00B81BDE" w:rsidRDefault="00B81BDE" w:rsidP="00B81BDE">
      <w:r w:rsidRPr="00B81BDE">
        <w:t>te maken met de ontdekking van het noordelijke landschap door de schilders van De Ploeg.</w:t>
      </w:r>
    </w:p>
    <w:p w14:paraId="31B726E1" w14:textId="77777777" w:rsidR="00B81BDE" w:rsidRPr="00B81BDE" w:rsidRDefault="00B81BDE" w:rsidP="00B81BDE">
      <w:r w:rsidRPr="00B81BDE">
        <w:t>Waar negentiende-eeuwse schilders een voorkeur hadden voor romantische streken met</w:t>
      </w:r>
    </w:p>
    <w:p w14:paraId="5A5B583C" w14:textId="77777777" w:rsidR="00B81BDE" w:rsidRPr="00B81BDE" w:rsidRDefault="00B81BDE" w:rsidP="00B81BDE">
      <w:r w:rsidRPr="00B81BDE">
        <w:t>beboste heuvels zoals de Veluwezoom of de omgeving van Kleef, beeldden zij de grote</w:t>
      </w:r>
    </w:p>
    <w:p w14:paraId="7D54CF1C" w14:textId="77777777" w:rsidR="00B81BDE" w:rsidRPr="00B81BDE" w:rsidRDefault="00B81BDE" w:rsidP="00B81BDE">
      <w:r w:rsidRPr="00B81BDE">
        <w:t>leegheid van het kustgebied af, maar wisten daaraan een grote expressiviteit te verlenen.</w:t>
      </w:r>
    </w:p>
    <w:p w14:paraId="399A52CB" w14:textId="77777777" w:rsidR="00B81BDE" w:rsidRPr="00B81BDE" w:rsidRDefault="00B81BDE" w:rsidP="00B81BDE">
      <w:r w:rsidRPr="00B81BDE">
        <w:t>Tot die tijd werd dit landschap nauwelijks op waarde geschat: veel wierden werden voor</w:t>
      </w:r>
    </w:p>
    <w:p w14:paraId="706705B1" w14:textId="77777777" w:rsidR="00B81BDE" w:rsidRPr="00B81BDE" w:rsidRDefault="00B81BDE" w:rsidP="00B81BDE">
      <w:r w:rsidRPr="00B81BDE">
        <w:t>economisch gewin afgegraven en van de veelal middeleeuwse kerken die er de laatste</w:t>
      </w:r>
    </w:p>
    <w:p w14:paraId="3B52503C" w14:textId="77777777" w:rsidR="00B81BDE" w:rsidRPr="00B81BDE" w:rsidRDefault="00B81BDE" w:rsidP="00B81BDE">
      <w:r w:rsidRPr="00B81BDE">
        <w:t>decennia, ondanks de aardbevingsschade zo mooi gerestaureerd bij staan, verkeerden vele</w:t>
      </w:r>
    </w:p>
    <w:p w14:paraId="5FDCEE3A" w14:textId="77777777" w:rsidR="00B81BDE" w:rsidRPr="00B81BDE" w:rsidRDefault="00B81BDE" w:rsidP="00B81BDE">
      <w:r w:rsidRPr="00B81BDE">
        <w:t>in een bouwvallige staat. Nogal wat kerken werden gesloopt, verkleind of anderszins</w:t>
      </w:r>
    </w:p>
    <w:p w14:paraId="7C09ABA0" w14:textId="0300120B" w:rsidR="00B81BDE" w:rsidRPr="00B81BDE" w:rsidRDefault="00B81BDE" w:rsidP="00B81BDE">
      <w:r w:rsidRPr="00B81BDE">
        <w:t>toegetakeld.</w:t>
      </w:r>
      <w:r>
        <w:t xml:space="preserve"> </w:t>
      </w:r>
      <w:r w:rsidRPr="00B81BDE">
        <w:t>Deze geschiedenis van geleidelijk verval en herwaardering, gevolgd door zorgvuldig herstel</w:t>
      </w:r>
      <w:r>
        <w:t xml:space="preserve"> </w:t>
      </w:r>
      <w:r w:rsidRPr="00B81BDE">
        <w:t>wordt in de lezing belicht, mede aan de hand van voorbeelden die ook schilders van De</w:t>
      </w:r>
    </w:p>
    <w:p w14:paraId="69F35AD2" w14:textId="1A0A083F" w:rsidR="00B81BDE" w:rsidRPr="00B81BDE" w:rsidRDefault="00B81BDE" w:rsidP="00B81BDE">
      <w:r w:rsidRPr="00B81BDE">
        <w:t>Ploeg tot inspiratie dienden.</w:t>
      </w:r>
    </w:p>
    <w:p w14:paraId="6E13176F" w14:textId="34A5B327" w:rsidR="00F6272F" w:rsidRDefault="00F6272F" w:rsidP="0098798A">
      <w:pPr>
        <w:rPr>
          <w:b/>
          <w:bCs/>
        </w:rPr>
      </w:pPr>
    </w:p>
    <w:p w14:paraId="6D03503C" w14:textId="7DCBC8F7" w:rsidR="00B81BDE" w:rsidRDefault="00B81BDE" w:rsidP="0098798A">
      <w:r>
        <w:t xml:space="preserve">Graag tot ziens op </w:t>
      </w:r>
      <w:r w:rsidR="001512E3">
        <w:t xml:space="preserve">28 november tijdens </w:t>
      </w:r>
      <w:r>
        <w:t>deze interessante lezing!</w:t>
      </w:r>
    </w:p>
    <w:p w14:paraId="6C874352" w14:textId="77777777" w:rsidR="00B81BDE" w:rsidRDefault="00B81BDE" w:rsidP="0098798A"/>
    <w:tbl>
      <w:tblPr>
        <w:tblStyle w:val="Tabelraster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06"/>
      </w:tblGrid>
      <w:tr w:rsidR="005377A4" w:rsidRPr="005377A4" w14:paraId="46C34DAF" w14:textId="77777777" w:rsidTr="005377A4">
        <w:tc>
          <w:tcPr>
            <w:tcW w:w="4733" w:type="dxa"/>
          </w:tcPr>
          <w:p w14:paraId="41D1E6D0" w14:textId="69BE31FA" w:rsidR="005377A4" w:rsidRPr="005377A4" w:rsidRDefault="005377A4" w:rsidP="005377A4">
            <w:pPr>
              <w:spacing w:after="160" w:line="259" w:lineRule="auto"/>
              <w:rPr>
                <w:b/>
                <w:bCs/>
                <w:sz w:val="22"/>
                <w:szCs w:val="22"/>
              </w:rPr>
            </w:pPr>
            <w:r>
              <w:rPr>
                <w:noProof/>
              </w:rPr>
              <w:drawing>
                <wp:inline distT="0" distB="0" distL="0" distR="0" wp14:anchorId="40902CA5" wp14:editId="760D9433">
                  <wp:extent cx="3052800" cy="2548800"/>
                  <wp:effectExtent l="0" t="0" r="0" b="4445"/>
                  <wp:docPr id="2" name="Afbeelding 1" descr="Jannes-de-vries-oostum-1939-sogk-voorheen-collectie-kunsthandel-hofsteenge-1024x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nes-de-vries-oostum-1939-sogk-voorheen-collectie-kunsthandel-hofsteenge-1024x8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2800" cy="2548800"/>
                          </a:xfrm>
                          <a:prstGeom prst="rect">
                            <a:avLst/>
                          </a:prstGeom>
                          <a:noFill/>
                          <a:ln>
                            <a:noFill/>
                          </a:ln>
                        </pic:spPr>
                      </pic:pic>
                    </a:graphicData>
                  </a:graphic>
                </wp:inline>
              </w:drawing>
            </w:r>
          </w:p>
        </w:tc>
        <w:tc>
          <w:tcPr>
            <w:tcW w:w="4765" w:type="dxa"/>
          </w:tcPr>
          <w:p w14:paraId="1DEDCC4C" w14:textId="42E2AA5F" w:rsidR="005377A4" w:rsidRPr="005377A4" w:rsidRDefault="008E66CF" w:rsidP="008E66CF">
            <w:pPr>
              <w:spacing w:after="160" w:line="259" w:lineRule="auto"/>
              <w:rPr>
                <w:b/>
                <w:bCs/>
                <w:sz w:val="22"/>
                <w:szCs w:val="22"/>
              </w:rPr>
            </w:pPr>
            <w:r>
              <w:rPr>
                <w:b/>
                <w:bCs/>
                <w:noProof/>
                <w:sz w:val="22"/>
                <w:szCs w:val="22"/>
              </w:rPr>
              <w:drawing>
                <wp:inline distT="0" distB="0" distL="0" distR="0" wp14:anchorId="0CAEDD73" wp14:editId="0483CF48">
                  <wp:extent cx="2995200" cy="2365200"/>
                  <wp:effectExtent l="0" t="0" r="0" b="0"/>
                  <wp:docPr id="167906404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64047" name="Afbeelding 1679064047"/>
                          <pic:cNvPicPr/>
                        </pic:nvPicPr>
                        <pic:blipFill>
                          <a:blip r:embed="rId9"/>
                          <a:stretch>
                            <a:fillRect/>
                          </a:stretch>
                        </pic:blipFill>
                        <pic:spPr>
                          <a:xfrm>
                            <a:off x="0" y="0"/>
                            <a:ext cx="2995200" cy="2365200"/>
                          </a:xfrm>
                          <a:prstGeom prst="rect">
                            <a:avLst/>
                          </a:prstGeom>
                        </pic:spPr>
                      </pic:pic>
                    </a:graphicData>
                  </a:graphic>
                </wp:inline>
              </w:drawing>
            </w:r>
          </w:p>
        </w:tc>
      </w:tr>
    </w:tbl>
    <w:p w14:paraId="4FAD3EE0" w14:textId="77777777" w:rsidR="004061F9" w:rsidRDefault="004061F9" w:rsidP="00272DDE"/>
    <w:p w14:paraId="70AF6E10" w14:textId="165BB1D6" w:rsidR="00D72EA0" w:rsidRDefault="008338EC" w:rsidP="008338EC">
      <w:r w:rsidRPr="00C14E53">
        <w:t xml:space="preserve">Entree leden HKZ en </w:t>
      </w:r>
      <w:proofErr w:type="spellStart"/>
      <w:r w:rsidRPr="00C14E53">
        <w:t>Aeldakerka</w:t>
      </w:r>
      <w:proofErr w:type="spellEnd"/>
      <w:r>
        <w:t xml:space="preserve"> </w:t>
      </w:r>
      <w:r w:rsidRPr="00C14E53">
        <w:t>€ 4,00</w:t>
      </w:r>
      <w:r w:rsidR="00852F5D">
        <w:t xml:space="preserve"> </w:t>
      </w:r>
      <w:r w:rsidR="00852F5D" w:rsidRPr="00C14E53">
        <w:t>(incl</w:t>
      </w:r>
      <w:r w:rsidR="00852F5D">
        <w:t>.</w:t>
      </w:r>
      <w:r w:rsidR="00852F5D" w:rsidRPr="00C14E53">
        <w:t xml:space="preserve"> koffie/thee)</w:t>
      </w:r>
      <w:r w:rsidRPr="00C14E53">
        <w:t xml:space="preserve"> </w:t>
      </w:r>
      <w:r w:rsidR="00852F5D">
        <w:t xml:space="preserve">en </w:t>
      </w:r>
      <w:r w:rsidRPr="00C14E53">
        <w:t xml:space="preserve">niet-leden € 7,00 </w:t>
      </w:r>
      <w:bookmarkStart w:id="0" w:name="_Hlk112606527"/>
      <w:r w:rsidRPr="00C14E53">
        <w:t>(incl</w:t>
      </w:r>
      <w:r>
        <w:t>.</w:t>
      </w:r>
      <w:r w:rsidRPr="00C14E53">
        <w:t xml:space="preserve"> koffie/thee)</w:t>
      </w:r>
      <w:bookmarkEnd w:id="0"/>
    </w:p>
    <w:sectPr w:rsidR="00D72EA0" w:rsidSect="007A3D9C">
      <w:pgSz w:w="11906" w:h="16838"/>
      <w:pgMar w:top="993" w:right="991"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85"/>
    <w:rsid w:val="00012D25"/>
    <w:rsid w:val="000405E3"/>
    <w:rsid w:val="00045183"/>
    <w:rsid w:val="000459BD"/>
    <w:rsid w:val="00072974"/>
    <w:rsid w:val="00083360"/>
    <w:rsid w:val="00093FB9"/>
    <w:rsid w:val="000A11C3"/>
    <w:rsid w:val="000B222A"/>
    <w:rsid w:val="000B4BF1"/>
    <w:rsid w:val="000C1158"/>
    <w:rsid w:val="000C1BDF"/>
    <w:rsid w:val="000D7A08"/>
    <w:rsid w:val="000F0081"/>
    <w:rsid w:val="00102C28"/>
    <w:rsid w:val="0010399A"/>
    <w:rsid w:val="00107435"/>
    <w:rsid w:val="00122D6C"/>
    <w:rsid w:val="00133495"/>
    <w:rsid w:val="00140016"/>
    <w:rsid w:val="001410CC"/>
    <w:rsid w:val="001512E3"/>
    <w:rsid w:val="0015365E"/>
    <w:rsid w:val="00153B99"/>
    <w:rsid w:val="00160425"/>
    <w:rsid w:val="0016466C"/>
    <w:rsid w:val="0016466F"/>
    <w:rsid w:val="0017761F"/>
    <w:rsid w:val="001A322A"/>
    <w:rsid w:val="001C7C43"/>
    <w:rsid w:val="001D7810"/>
    <w:rsid w:val="001E4A5A"/>
    <w:rsid w:val="001F7FD4"/>
    <w:rsid w:val="00200EF7"/>
    <w:rsid w:val="0021448B"/>
    <w:rsid w:val="00221458"/>
    <w:rsid w:val="002318D0"/>
    <w:rsid w:val="002334A2"/>
    <w:rsid w:val="00237512"/>
    <w:rsid w:val="00272DDE"/>
    <w:rsid w:val="00287538"/>
    <w:rsid w:val="002906EE"/>
    <w:rsid w:val="002B60A7"/>
    <w:rsid w:val="002B7531"/>
    <w:rsid w:val="002D2CC4"/>
    <w:rsid w:val="002E1843"/>
    <w:rsid w:val="002F64D1"/>
    <w:rsid w:val="00307CBC"/>
    <w:rsid w:val="00327EBE"/>
    <w:rsid w:val="00330B1B"/>
    <w:rsid w:val="003367E4"/>
    <w:rsid w:val="00344876"/>
    <w:rsid w:val="00355FA2"/>
    <w:rsid w:val="00357173"/>
    <w:rsid w:val="003836CB"/>
    <w:rsid w:val="003A00D9"/>
    <w:rsid w:val="003A06D1"/>
    <w:rsid w:val="003C454B"/>
    <w:rsid w:val="0040098A"/>
    <w:rsid w:val="004061F9"/>
    <w:rsid w:val="004076FF"/>
    <w:rsid w:val="004100E2"/>
    <w:rsid w:val="00414F22"/>
    <w:rsid w:val="00415AB4"/>
    <w:rsid w:val="004418E7"/>
    <w:rsid w:val="0044332B"/>
    <w:rsid w:val="0044360B"/>
    <w:rsid w:val="00455B62"/>
    <w:rsid w:val="00474742"/>
    <w:rsid w:val="0048788C"/>
    <w:rsid w:val="004A195F"/>
    <w:rsid w:val="004A4D88"/>
    <w:rsid w:val="004D36FB"/>
    <w:rsid w:val="004F1B37"/>
    <w:rsid w:val="004F4ABA"/>
    <w:rsid w:val="00502013"/>
    <w:rsid w:val="005062F9"/>
    <w:rsid w:val="0052419B"/>
    <w:rsid w:val="0052468B"/>
    <w:rsid w:val="00533E1F"/>
    <w:rsid w:val="00535015"/>
    <w:rsid w:val="00535027"/>
    <w:rsid w:val="0053756F"/>
    <w:rsid w:val="005377A4"/>
    <w:rsid w:val="00537E92"/>
    <w:rsid w:val="00541F4D"/>
    <w:rsid w:val="005647BF"/>
    <w:rsid w:val="00590685"/>
    <w:rsid w:val="005A33BC"/>
    <w:rsid w:val="005C03A3"/>
    <w:rsid w:val="005C7A03"/>
    <w:rsid w:val="005E77AE"/>
    <w:rsid w:val="005F77FD"/>
    <w:rsid w:val="0060064A"/>
    <w:rsid w:val="0061441F"/>
    <w:rsid w:val="0061555A"/>
    <w:rsid w:val="00624CD3"/>
    <w:rsid w:val="00634811"/>
    <w:rsid w:val="006360A8"/>
    <w:rsid w:val="00636FAB"/>
    <w:rsid w:val="00641D04"/>
    <w:rsid w:val="00684F42"/>
    <w:rsid w:val="00692EEF"/>
    <w:rsid w:val="006B23F7"/>
    <w:rsid w:val="006C4CBA"/>
    <w:rsid w:val="006D3928"/>
    <w:rsid w:val="006E16EE"/>
    <w:rsid w:val="006F3AC7"/>
    <w:rsid w:val="00716370"/>
    <w:rsid w:val="00716602"/>
    <w:rsid w:val="00730C4D"/>
    <w:rsid w:val="00736F81"/>
    <w:rsid w:val="00762CA4"/>
    <w:rsid w:val="00793442"/>
    <w:rsid w:val="007A1288"/>
    <w:rsid w:val="007A3D9C"/>
    <w:rsid w:val="0081678E"/>
    <w:rsid w:val="008338EC"/>
    <w:rsid w:val="00840959"/>
    <w:rsid w:val="00844FE1"/>
    <w:rsid w:val="00850ED8"/>
    <w:rsid w:val="00852F5D"/>
    <w:rsid w:val="00860BA7"/>
    <w:rsid w:val="00863762"/>
    <w:rsid w:val="008C2F28"/>
    <w:rsid w:val="008D02AC"/>
    <w:rsid w:val="008D07D8"/>
    <w:rsid w:val="008D7491"/>
    <w:rsid w:val="008E5353"/>
    <w:rsid w:val="008E66CF"/>
    <w:rsid w:val="008F000D"/>
    <w:rsid w:val="008F7F6B"/>
    <w:rsid w:val="00903B65"/>
    <w:rsid w:val="00906122"/>
    <w:rsid w:val="00912F4D"/>
    <w:rsid w:val="009450FE"/>
    <w:rsid w:val="0094574D"/>
    <w:rsid w:val="00950623"/>
    <w:rsid w:val="00954153"/>
    <w:rsid w:val="009550AE"/>
    <w:rsid w:val="0096750D"/>
    <w:rsid w:val="00973991"/>
    <w:rsid w:val="0098798A"/>
    <w:rsid w:val="00991EC2"/>
    <w:rsid w:val="00994E63"/>
    <w:rsid w:val="009A33C0"/>
    <w:rsid w:val="009A5270"/>
    <w:rsid w:val="009B4923"/>
    <w:rsid w:val="009B7B4F"/>
    <w:rsid w:val="009C219A"/>
    <w:rsid w:val="009C2858"/>
    <w:rsid w:val="009E3D38"/>
    <w:rsid w:val="009E61EB"/>
    <w:rsid w:val="009E79CB"/>
    <w:rsid w:val="009F2D50"/>
    <w:rsid w:val="00A034EB"/>
    <w:rsid w:val="00A25ECC"/>
    <w:rsid w:val="00A34BEB"/>
    <w:rsid w:val="00A37AD9"/>
    <w:rsid w:val="00A421A1"/>
    <w:rsid w:val="00A536AC"/>
    <w:rsid w:val="00A64D6F"/>
    <w:rsid w:val="00A820B5"/>
    <w:rsid w:val="00AE77A4"/>
    <w:rsid w:val="00AF0CF5"/>
    <w:rsid w:val="00AF3BF7"/>
    <w:rsid w:val="00B134D6"/>
    <w:rsid w:val="00B31402"/>
    <w:rsid w:val="00B347C7"/>
    <w:rsid w:val="00B34BAD"/>
    <w:rsid w:val="00B474D1"/>
    <w:rsid w:val="00B71795"/>
    <w:rsid w:val="00B81BDE"/>
    <w:rsid w:val="00B840ED"/>
    <w:rsid w:val="00B91C63"/>
    <w:rsid w:val="00BA0A3A"/>
    <w:rsid w:val="00BC2376"/>
    <w:rsid w:val="00BD13B3"/>
    <w:rsid w:val="00BD573B"/>
    <w:rsid w:val="00BE1CEB"/>
    <w:rsid w:val="00BE4E33"/>
    <w:rsid w:val="00BF332A"/>
    <w:rsid w:val="00BF33ED"/>
    <w:rsid w:val="00C1214F"/>
    <w:rsid w:val="00C14E53"/>
    <w:rsid w:val="00C16478"/>
    <w:rsid w:val="00C23AAA"/>
    <w:rsid w:val="00C5119D"/>
    <w:rsid w:val="00C51218"/>
    <w:rsid w:val="00C51F34"/>
    <w:rsid w:val="00C66AB9"/>
    <w:rsid w:val="00C76794"/>
    <w:rsid w:val="00C86311"/>
    <w:rsid w:val="00C91CB2"/>
    <w:rsid w:val="00C927DF"/>
    <w:rsid w:val="00CF4ED3"/>
    <w:rsid w:val="00D02375"/>
    <w:rsid w:val="00D05B47"/>
    <w:rsid w:val="00D101B1"/>
    <w:rsid w:val="00D46B65"/>
    <w:rsid w:val="00D5472B"/>
    <w:rsid w:val="00D5599F"/>
    <w:rsid w:val="00D60B1F"/>
    <w:rsid w:val="00D72EA0"/>
    <w:rsid w:val="00D76F77"/>
    <w:rsid w:val="00D943EC"/>
    <w:rsid w:val="00DA2422"/>
    <w:rsid w:val="00DA4F43"/>
    <w:rsid w:val="00DB6C98"/>
    <w:rsid w:val="00DC1959"/>
    <w:rsid w:val="00DE7B2F"/>
    <w:rsid w:val="00DF3323"/>
    <w:rsid w:val="00E019B5"/>
    <w:rsid w:val="00E1402B"/>
    <w:rsid w:val="00E31621"/>
    <w:rsid w:val="00E3786A"/>
    <w:rsid w:val="00E47BA5"/>
    <w:rsid w:val="00E762C3"/>
    <w:rsid w:val="00E8352A"/>
    <w:rsid w:val="00EA122E"/>
    <w:rsid w:val="00ED4E01"/>
    <w:rsid w:val="00EE015B"/>
    <w:rsid w:val="00F03254"/>
    <w:rsid w:val="00F043E1"/>
    <w:rsid w:val="00F20DC3"/>
    <w:rsid w:val="00F2358C"/>
    <w:rsid w:val="00F26C39"/>
    <w:rsid w:val="00F37F5A"/>
    <w:rsid w:val="00F50C12"/>
    <w:rsid w:val="00F6272F"/>
    <w:rsid w:val="00F66634"/>
    <w:rsid w:val="00F74A24"/>
    <w:rsid w:val="00F84BB0"/>
    <w:rsid w:val="00F97011"/>
    <w:rsid w:val="00FA6259"/>
    <w:rsid w:val="00FB3CC4"/>
    <w:rsid w:val="00FC62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0D671"/>
  <w15:docId w15:val="{C016B891-7EFE-460E-9722-C316D948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11C3"/>
    <w:rPr>
      <w:sz w:val="24"/>
      <w:szCs w:val="24"/>
    </w:rPr>
  </w:style>
  <w:style w:type="paragraph" w:styleId="Kop1">
    <w:name w:val="heading 1"/>
    <w:basedOn w:val="Standaard"/>
    <w:next w:val="Standaard"/>
    <w:link w:val="Kop1Char"/>
    <w:uiPriority w:val="9"/>
    <w:qFormat/>
    <w:rsid w:val="000A11C3"/>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0A11C3"/>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0A11C3"/>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unhideWhenUsed/>
    <w:qFormat/>
    <w:rsid w:val="000A11C3"/>
    <w:pPr>
      <w:keepNext/>
      <w:spacing w:before="240" w:after="60"/>
      <w:outlineLvl w:val="3"/>
    </w:pPr>
    <w:rPr>
      <w:rFonts w:cstheme="majorBidi"/>
      <w:b/>
      <w:bCs/>
      <w:sz w:val="28"/>
      <w:szCs w:val="28"/>
    </w:rPr>
  </w:style>
  <w:style w:type="paragraph" w:styleId="Kop5">
    <w:name w:val="heading 5"/>
    <w:basedOn w:val="Standaard"/>
    <w:next w:val="Standaard"/>
    <w:link w:val="Kop5Char"/>
    <w:uiPriority w:val="9"/>
    <w:semiHidden/>
    <w:unhideWhenUsed/>
    <w:qFormat/>
    <w:rsid w:val="000A11C3"/>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0A11C3"/>
    <w:pPr>
      <w:spacing w:before="240" w:after="60"/>
      <w:outlineLvl w:val="5"/>
    </w:pPr>
    <w:rPr>
      <w:rFonts w:cstheme="majorBidi"/>
      <w:b/>
      <w:bCs/>
      <w:sz w:val="22"/>
      <w:szCs w:val="22"/>
    </w:rPr>
  </w:style>
  <w:style w:type="paragraph" w:styleId="Kop7">
    <w:name w:val="heading 7"/>
    <w:basedOn w:val="Standaard"/>
    <w:next w:val="Standaard"/>
    <w:link w:val="Kop7Char"/>
    <w:uiPriority w:val="9"/>
    <w:semiHidden/>
    <w:unhideWhenUsed/>
    <w:qFormat/>
    <w:rsid w:val="000A11C3"/>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0A11C3"/>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0A11C3"/>
    <w:p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90685"/>
    <w:rPr>
      <w:color w:val="0000FF"/>
      <w:u w:val="single"/>
    </w:rPr>
  </w:style>
  <w:style w:type="table" w:styleId="Tabelraster">
    <w:name w:val="Table Grid"/>
    <w:basedOn w:val="Standaardtabel"/>
    <w:uiPriority w:val="39"/>
    <w:rsid w:val="00987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A11C3"/>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0A11C3"/>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rsid w:val="000A11C3"/>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rsid w:val="000A11C3"/>
    <w:rPr>
      <w:rFonts w:cstheme="majorBidi"/>
      <w:b/>
      <w:bCs/>
      <w:sz w:val="28"/>
      <w:szCs w:val="28"/>
    </w:rPr>
  </w:style>
  <w:style w:type="character" w:customStyle="1" w:styleId="Kop5Char">
    <w:name w:val="Kop 5 Char"/>
    <w:basedOn w:val="Standaardalinea-lettertype"/>
    <w:link w:val="Kop5"/>
    <w:uiPriority w:val="9"/>
    <w:semiHidden/>
    <w:rsid w:val="000A11C3"/>
    <w:rPr>
      <w:rFonts w:cstheme="majorBidi"/>
      <w:b/>
      <w:bCs/>
      <w:i/>
      <w:iCs/>
      <w:sz w:val="26"/>
      <w:szCs w:val="26"/>
    </w:rPr>
  </w:style>
  <w:style w:type="character" w:customStyle="1" w:styleId="Kop6Char">
    <w:name w:val="Kop 6 Char"/>
    <w:basedOn w:val="Standaardalinea-lettertype"/>
    <w:link w:val="Kop6"/>
    <w:uiPriority w:val="9"/>
    <w:semiHidden/>
    <w:rsid w:val="000A11C3"/>
    <w:rPr>
      <w:rFonts w:cstheme="majorBidi"/>
      <w:b/>
      <w:bCs/>
    </w:rPr>
  </w:style>
  <w:style w:type="character" w:customStyle="1" w:styleId="Kop7Char">
    <w:name w:val="Kop 7 Char"/>
    <w:basedOn w:val="Standaardalinea-lettertype"/>
    <w:link w:val="Kop7"/>
    <w:uiPriority w:val="9"/>
    <w:semiHidden/>
    <w:rsid w:val="000A11C3"/>
    <w:rPr>
      <w:rFonts w:cstheme="majorBidi"/>
      <w:sz w:val="24"/>
      <w:szCs w:val="24"/>
    </w:rPr>
  </w:style>
  <w:style w:type="character" w:customStyle="1" w:styleId="Kop8Char">
    <w:name w:val="Kop 8 Char"/>
    <w:basedOn w:val="Standaardalinea-lettertype"/>
    <w:link w:val="Kop8"/>
    <w:uiPriority w:val="9"/>
    <w:semiHidden/>
    <w:rsid w:val="000A11C3"/>
    <w:rPr>
      <w:rFonts w:cstheme="majorBidi"/>
      <w:i/>
      <w:iCs/>
      <w:sz w:val="24"/>
      <w:szCs w:val="24"/>
    </w:rPr>
  </w:style>
  <w:style w:type="character" w:customStyle="1" w:styleId="Kop9Char">
    <w:name w:val="Kop 9 Char"/>
    <w:basedOn w:val="Standaardalinea-lettertype"/>
    <w:link w:val="Kop9"/>
    <w:uiPriority w:val="9"/>
    <w:semiHidden/>
    <w:rsid w:val="000A11C3"/>
    <w:rPr>
      <w:rFonts w:asciiTheme="majorHAnsi" w:eastAsiaTheme="majorEastAsia" w:hAnsiTheme="majorHAnsi" w:cstheme="majorBidi"/>
    </w:rPr>
  </w:style>
  <w:style w:type="paragraph" w:styleId="Bijschrift">
    <w:name w:val="caption"/>
    <w:basedOn w:val="Standaard"/>
    <w:next w:val="Standaard"/>
    <w:uiPriority w:val="35"/>
    <w:semiHidden/>
    <w:unhideWhenUsed/>
    <w:rsid w:val="0098798A"/>
    <w:rPr>
      <w:b/>
      <w:bCs/>
      <w:smallCaps/>
      <w:color w:val="44546A" w:themeColor="text2"/>
    </w:rPr>
  </w:style>
  <w:style w:type="paragraph" w:styleId="Titel">
    <w:name w:val="Title"/>
    <w:basedOn w:val="Standaard"/>
    <w:next w:val="Standaard"/>
    <w:link w:val="TitelChar"/>
    <w:uiPriority w:val="10"/>
    <w:qFormat/>
    <w:rsid w:val="000A11C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0A11C3"/>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0A11C3"/>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0A11C3"/>
    <w:rPr>
      <w:rFonts w:asciiTheme="majorHAnsi" w:eastAsiaTheme="majorEastAsia" w:hAnsiTheme="majorHAnsi" w:cstheme="majorBidi"/>
      <w:sz w:val="24"/>
      <w:szCs w:val="24"/>
    </w:rPr>
  </w:style>
  <w:style w:type="character" w:styleId="Zwaar">
    <w:name w:val="Strong"/>
    <w:basedOn w:val="Standaardalinea-lettertype"/>
    <w:uiPriority w:val="22"/>
    <w:qFormat/>
    <w:rsid w:val="000A11C3"/>
    <w:rPr>
      <w:b/>
      <w:bCs/>
    </w:rPr>
  </w:style>
  <w:style w:type="character" w:styleId="Nadruk">
    <w:name w:val="Emphasis"/>
    <w:basedOn w:val="Standaardalinea-lettertype"/>
    <w:uiPriority w:val="20"/>
    <w:qFormat/>
    <w:rsid w:val="000A11C3"/>
    <w:rPr>
      <w:rFonts w:asciiTheme="minorHAnsi" w:hAnsiTheme="minorHAnsi"/>
      <w:b/>
      <w:i/>
      <w:iCs/>
    </w:rPr>
  </w:style>
  <w:style w:type="paragraph" w:styleId="Geenafstand">
    <w:name w:val="No Spacing"/>
    <w:basedOn w:val="Standaard"/>
    <w:uiPriority w:val="1"/>
    <w:qFormat/>
    <w:rsid w:val="000A11C3"/>
    <w:rPr>
      <w:szCs w:val="32"/>
    </w:rPr>
  </w:style>
  <w:style w:type="paragraph" w:styleId="Citaat">
    <w:name w:val="Quote"/>
    <w:basedOn w:val="Standaard"/>
    <w:next w:val="Standaard"/>
    <w:link w:val="CitaatChar"/>
    <w:uiPriority w:val="29"/>
    <w:qFormat/>
    <w:rsid w:val="000A11C3"/>
    <w:rPr>
      <w:i/>
    </w:rPr>
  </w:style>
  <w:style w:type="character" w:customStyle="1" w:styleId="CitaatChar">
    <w:name w:val="Citaat Char"/>
    <w:basedOn w:val="Standaardalinea-lettertype"/>
    <w:link w:val="Citaat"/>
    <w:uiPriority w:val="29"/>
    <w:rsid w:val="000A11C3"/>
    <w:rPr>
      <w:i/>
      <w:sz w:val="24"/>
      <w:szCs w:val="24"/>
    </w:rPr>
  </w:style>
  <w:style w:type="paragraph" w:styleId="Duidelijkcitaat">
    <w:name w:val="Intense Quote"/>
    <w:basedOn w:val="Standaard"/>
    <w:next w:val="Standaard"/>
    <w:link w:val="DuidelijkcitaatChar"/>
    <w:uiPriority w:val="30"/>
    <w:qFormat/>
    <w:rsid w:val="000A11C3"/>
    <w:pPr>
      <w:ind w:left="720" w:right="720"/>
    </w:pPr>
    <w:rPr>
      <w:rFonts w:cstheme="majorBidi"/>
      <w:b/>
      <w:i/>
      <w:szCs w:val="22"/>
    </w:rPr>
  </w:style>
  <w:style w:type="character" w:customStyle="1" w:styleId="DuidelijkcitaatChar">
    <w:name w:val="Duidelijk citaat Char"/>
    <w:basedOn w:val="Standaardalinea-lettertype"/>
    <w:link w:val="Duidelijkcitaat"/>
    <w:uiPriority w:val="30"/>
    <w:rsid w:val="000A11C3"/>
    <w:rPr>
      <w:rFonts w:cstheme="majorBidi"/>
      <w:b/>
      <w:i/>
      <w:sz w:val="24"/>
    </w:rPr>
  </w:style>
  <w:style w:type="character" w:styleId="Subtielebenadrukking">
    <w:name w:val="Subtle Emphasis"/>
    <w:uiPriority w:val="19"/>
    <w:qFormat/>
    <w:rsid w:val="000A11C3"/>
    <w:rPr>
      <w:i/>
      <w:color w:val="5A5A5A" w:themeColor="text1" w:themeTint="A5"/>
    </w:rPr>
  </w:style>
  <w:style w:type="character" w:styleId="Intensievebenadrukking">
    <w:name w:val="Intense Emphasis"/>
    <w:basedOn w:val="Standaardalinea-lettertype"/>
    <w:uiPriority w:val="21"/>
    <w:qFormat/>
    <w:rsid w:val="000A11C3"/>
    <w:rPr>
      <w:b/>
      <w:i/>
      <w:sz w:val="24"/>
      <w:szCs w:val="24"/>
      <w:u w:val="single"/>
    </w:rPr>
  </w:style>
  <w:style w:type="character" w:styleId="Subtieleverwijzing">
    <w:name w:val="Subtle Reference"/>
    <w:basedOn w:val="Standaardalinea-lettertype"/>
    <w:uiPriority w:val="31"/>
    <w:qFormat/>
    <w:rsid w:val="000A11C3"/>
    <w:rPr>
      <w:sz w:val="24"/>
      <w:szCs w:val="24"/>
      <w:u w:val="single"/>
    </w:rPr>
  </w:style>
  <w:style w:type="character" w:styleId="Intensieveverwijzing">
    <w:name w:val="Intense Reference"/>
    <w:basedOn w:val="Standaardalinea-lettertype"/>
    <w:uiPriority w:val="32"/>
    <w:qFormat/>
    <w:rsid w:val="000A11C3"/>
    <w:rPr>
      <w:b/>
      <w:sz w:val="24"/>
      <w:u w:val="single"/>
    </w:rPr>
  </w:style>
  <w:style w:type="character" w:styleId="Titelvanboek">
    <w:name w:val="Book Title"/>
    <w:basedOn w:val="Standaardalinea-lettertype"/>
    <w:uiPriority w:val="33"/>
    <w:qFormat/>
    <w:rsid w:val="000A11C3"/>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0A11C3"/>
    <w:pPr>
      <w:outlineLvl w:val="9"/>
    </w:pPr>
  </w:style>
  <w:style w:type="table" w:styleId="Lichtelijst-accent3">
    <w:name w:val="Light List Accent 3"/>
    <w:basedOn w:val="Standaardtabel"/>
    <w:uiPriority w:val="61"/>
    <w:rsid w:val="00F03254"/>
    <w:rPr>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Revisie">
    <w:name w:val="Revision"/>
    <w:hidden/>
    <w:uiPriority w:val="99"/>
    <w:semiHidden/>
    <w:rsid w:val="0061555A"/>
  </w:style>
  <w:style w:type="character" w:customStyle="1" w:styleId="Onopgelostemelding1">
    <w:name w:val="Onopgeloste melding1"/>
    <w:basedOn w:val="Standaardalinea-lettertype"/>
    <w:uiPriority w:val="99"/>
    <w:semiHidden/>
    <w:unhideWhenUsed/>
    <w:rsid w:val="00BE4E33"/>
    <w:rPr>
      <w:color w:val="605E5C"/>
      <w:shd w:val="clear" w:color="auto" w:fill="E1DFDD"/>
    </w:rPr>
  </w:style>
  <w:style w:type="paragraph" w:styleId="Ballontekst">
    <w:name w:val="Balloon Text"/>
    <w:basedOn w:val="Standaard"/>
    <w:link w:val="BallontekstChar"/>
    <w:uiPriority w:val="99"/>
    <w:semiHidden/>
    <w:unhideWhenUsed/>
    <w:rsid w:val="00C66AB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6AB9"/>
    <w:rPr>
      <w:rFonts w:ascii="Segoe UI" w:hAnsi="Segoe UI" w:cs="Segoe UI"/>
      <w:sz w:val="18"/>
      <w:szCs w:val="18"/>
    </w:rPr>
  </w:style>
  <w:style w:type="paragraph" w:styleId="Lijstalinea">
    <w:name w:val="List Paragraph"/>
    <w:basedOn w:val="Standaard"/>
    <w:uiPriority w:val="34"/>
    <w:qFormat/>
    <w:rsid w:val="000A11C3"/>
    <w:pPr>
      <w:ind w:left="720"/>
      <w:contextualSpacing/>
    </w:pPr>
  </w:style>
  <w:style w:type="paragraph" w:styleId="Normaalweb">
    <w:name w:val="Normal (Web)"/>
    <w:basedOn w:val="Standaard"/>
    <w:uiPriority w:val="99"/>
    <w:semiHidden/>
    <w:unhideWhenUsed/>
    <w:rsid w:val="00AF0CF5"/>
    <w:pPr>
      <w:spacing w:before="100" w:beforeAutospacing="1" w:after="100" w:afterAutospacing="1"/>
    </w:pPr>
    <w:rPr>
      <w:rFonts w:ascii="Times New Roman" w:eastAsia="Times New Roman" w:hAnsi="Times New Roman"/>
      <w:lang w:eastAsia="nl-NL"/>
    </w:rPr>
  </w:style>
  <w:style w:type="paragraph" w:customStyle="1" w:styleId="sc-6d77a1d1-0">
    <w:name w:val="sc-6d77a1d1-0"/>
    <w:basedOn w:val="Standaard"/>
    <w:rsid w:val="00716602"/>
    <w:pPr>
      <w:spacing w:before="100" w:beforeAutospacing="1" w:after="100" w:afterAutospacing="1"/>
    </w:pPr>
    <w:rPr>
      <w:rFonts w:ascii="Times New Roman" w:eastAsia="Times New Roman" w:hAnsi="Times New Roman"/>
      <w:lang w:eastAsia="nl-NL"/>
    </w:rPr>
  </w:style>
  <w:style w:type="table" w:customStyle="1" w:styleId="Tabelraster1">
    <w:name w:val="Tabelraster1"/>
    <w:basedOn w:val="Standaardtabel"/>
    <w:next w:val="Tabelraster"/>
    <w:uiPriority w:val="39"/>
    <w:rsid w:val="005377A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73238">
      <w:bodyDiv w:val="1"/>
      <w:marLeft w:val="0"/>
      <w:marRight w:val="0"/>
      <w:marTop w:val="0"/>
      <w:marBottom w:val="0"/>
      <w:divBdr>
        <w:top w:val="none" w:sz="0" w:space="0" w:color="auto"/>
        <w:left w:val="none" w:sz="0" w:space="0" w:color="auto"/>
        <w:bottom w:val="none" w:sz="0" w:space="0" w:color="auto"/>
        <w:right w:val="none" w:sz="0" w:space="0" w:color="auto"/>
      </w:divBdr>
      <w:divsChild>
        <w:div w:id="1186095296">
          <w:marLeft w:val="0"/>
          <w:marRight w:val="0"/>
          <w:marTop w:val="0"/>
          <w:marBottom w:val="0"/>
          <w:divBdr>
            <w:top w:val="none" w:sz="0" w:space="0" w:color="auto"/>
            <w:left w:val="none" w:sz="0" w:space="0" w:color="auto"/>
            <w:bottom w:val="none" w:sz="0" w:space="0" w:color="auto"/>
            <w:right w:val="none" w:sz="0" w:space="0" w:color="auto"/>
          </w:divBdr>
        </w:div>
        <w:div w:id="1287663126">
          <w:marLeft w:val="0"/>
          <w:marRight w:val="0"/>
          <w:marTop w:val="0"/>
          <w:marBottom w:val="0"/>
          <w:divBdr>
            <w:top w:val="none" w:sz="0" w:space="0" w:color="auto"/>
            <w:left w:val="none" w:sz="0" w:space="0" w:color="auto"/>
            <w:bottom w:val="none" w:sz="0" w:space="0" w:color="auto"/>
            <w:right w:val="none" w:sz="0" w:space="0" w:color="auto"/>
          </w:divBdr>
        </w:div>
        <w:div w:id="294720964">
          <w:marLeft w:val="0"/>
          <w:marRight w:val="0"/>
          <w:marTop w:val="0"/>
          <w:marBottom w:val="0"/>
          <w:divBdr>
            <w:top w:val="none" w:sz="0" w:space="0" w:color="auto"/>
            <w:left w:val="none" w:sz="0" w:space="0" w:color="auto"/>
            <w:bottom w:val="none" w:sz="0" w:space="0" w:color="auto"/>
            <w:right w:val="none" w:sz="0" w:space="0" w:color="auto"/>
          </w:divBdr>
        </w:div>
      </w:divsChild>
    </w:div>
    <w:div w:id="319389417">
      <w:bodyDiv w:val="1"/>
      <w:marLeft w:val="0"/>
      <w:marRight w:val="0"/>
      <w:marTop w:val="0"/>
      <w:marBottom w:val="0"/>
      <w:divBdr>
        <w:top w:val="none" w:sz="0" w:space="0" w:color="auto"/>
        <w:left w:val="none" w:sz="0" w:space="0" w:color="auto"/>
        <w:bottom w:val="none" w:sz="0" w:space="0" w:color="auto"/>
        <w:right w:val="none" w:sz="0" w:space="0" w:color="auto"/>
      </w:divBdr>
    </w:div>
    <w:div w:id="570579091">
      <w:bodyDiv w:val="1"/>
      <w:marLeft w:val="0"/>
      <w:marRight w:val="0"/>
      <w:marTop w:val="0"/>
      <w:marBottom w:val="0"/>
      <w:divBdr>
        <w:top w:val="none" w:sz="0" w:space="0" w:color="auto"/>
        <w:left w:val="none" w:sz="0" w:space="0" w:color="auto"/>
        <w:bottom w:val="none" w:sz="0" w:space="0" w:color="auto"/>
        <w:right w:val="none" w:sz="0" w:space="0" w:color="auto"/>
      </w:divBdr>
    </w:div>
    <w:div w:id="699549602">
      <w:bodyDiv w:val="1"/>
      <w:marLeft w:val="0"/>
      <w:marRight w:val="0"/>
      <w:marTop w:val="0"/>
      <w:marBottom w:val="0"/>
      <w:divBdr>
        <w:top w:val="none" w:sz="0" w:space="0" w:color="auto"/>
        <w:left w:val="none" w:sz="0" w:space="0" w:color="auto"/>
        <w:bottom w:val="none" w:sz="0" w:space="0" w:color="auto"/>
        <w:right w:val="none" w:sz="0" w:space="0" w:color="auto"/>
      </w:divBdr>
    </w:div>
    <w:div w:id="813176967">
      <w:bodyDiv w:val="1"/>
      <w:marLeft w:val="0"/>
      <w:marRight w:val="0"/>
      <w:marTop w:val="0"/>
      <w:marBottom w:val="0"/>
      <w:divBdr>
        <w:top w:val="none" w:sz="0" w:space="0" w:color="auto"/>
        <w:left w:val="none" w:sz="0" w:space="0" w:color="auto"/>
        <w:bottom w:val="none" w:sz="0" w:space="0" w:color="auto"/>
        <w:right w:val="none" w:sz="0" w:space="0" w:color="auto"/>
      </w:divBdr>
    </w:div>
    <w:div w:id="1024288109">
      <w:bodyDiv w:val="1"/>
      <w:marLeft w:val="0"/>
      <w:marRight w:val="0"/>
      <w:marTop w:val="0"/>
      <w:marBottom w:val="0"/>
      <w:divBdr>
        <w:top w:val="none" w:sz="0" w:space="0" w:color="auto"/>
        <w:left w:val="none" w:sz="0" w:space="0" w:color="auto"/>
        <w:bottom w:val="none" w:sz="0" w:space="0" w:color="auto"/>
        <w:right w:val="none" w:sz="0" w:space="0" w:color="auto"/>
      </w:divBdr>
    </w:div>
    <w:div w:id="1142381586">
      <w:bodyDiv w:val="1"/>
      <w:marLeft w:val="0"/>
      <w:marRight w:val="0"/>
      <w:marTop w:val="0"/>
      <w:marBottom w:val="0"/>
      <w:divBdr>
        <w:top w:val="none" w:sz="0" w:space="0" w:color="auto"/>
        <w:left w:val="none" w:sz="0" w:space="0" w:color="auto"/>
        <w:bottom w:val="none" w:sz="0" w:space="0" w:color="auto"/>
        <w:right w:val="none" w:sz="0" w:space="0" w:color="auto"/>
      </w:divBdr>
    </w:div>
    <w:div w:id="1281953416">
      <w:bodyDiv w:val="1"/>
      <w:marLeft w:val="0"/>
      <w:marRight w:val="0"/>
      <w:marTop w:val="0"/>
      <w:marBottom w:val="0"/>
      <w:divBdr>
        <w:top w:val="none" w:sz="0" w:space="0" w:color="auto"/>
        <w:left w:val="none" w:sz="0" w:space="0" w:color="auto"/>
        <w:bottom w:val="none" w:sz="0" w:space="0" w:color="auto"/>
        <w:right w:val="none" w:sz="0" w:space="0" w:color="auto"/>
      </w:divBdr>
      <w:divsChild>
        <w:div w:id="135032448">
          <w:marLeft w:val="0"/>
          <w:marRight w:val="0"/>
          <w:marTop w:val="0"/>
          <w:marBottom w:val="0"/>
          <w:divBdr>
            <w:top w:val="none" w:sz="0" w:space="0" w:color="auto"/>
            <w:left w:val="none" w:sz="0" w:space="0" w:color="auto"/>
            <w:bottom w:val="none" w:sz="0" w:space="0" w:color="auto"/>
            <w:right w:val="none" w:sz="0" w:space="0" w:color="auto"/>
          </w:divBdr>
        </w:div>
      </w:divsChild>
    </w:div>
    <w:div w:id="1443107117">
      <w:bodyDiv w:val="1"/>
      <w:marLeft w:val="0"/>
      <w:marRight w:val="0"/>
      <w:marTop w:val="0"/>
      <w:marBottom w:val="0"/>
      <w:divBdr>
        <w:top w:val="none" w:sz="0" w:space="0" w:color="auto"/>
        <w:left w:val="none" w:sz="0" w:space="0" w:color="auto"/>
        <w:bottom w:val="none" w:sz="0" w:space="0" w:color="auto"/>
        <w:right w:val="none" w:sz="0" w:space="0" w:color="auto"/>
      </w:divBdr>
      <w:divsChild>
        <w:div w:id="2111579772">
          <w:marLeft w:val="0"/>
          <w:marRight w:val="0"/>
          <w:marTop w:val="0"/>
          <w:marBottom w:val="0"/>
          <w:divBdr>
            <w:top w:val="none" w:sz="0" w:space="0" w:color="auto"/>
            <w:left w:val="none" w:sz="0" w:space="0" w:color="auto"/>
            <w:bottom w:val="none" w:sz="0" w:space="0" w:color="auto"/>
            <w:right w:val="none" w:sz="0" w:space="0" w:color="auto"/>
          </w:divBdr>
          <w:divsChild>
            <w:div w:id="1997301030">
              <w:marLeft w:val="0"/>
              <w:marRight w:val="0"/>
              <w:marTop w:val="0"/>
              <w:marBottom w:val="0"/>
              <w:divBdr>
                <w:top w:val="none" w:sz="0" w:space="0" w:color="auto"/>
                <w:left w:val="none" w:sz="0" w:space="0" w:color="auto"/>
                <w:bottom w:val="none" w:sz="0" w:space="0" w:color="auto"/>
                <w:right w:val="none" w:sz="0" w:space="0" w:color="auto"/>
              </w:divBdr>
            </w:div>
          </w:divsChild>
        </w:div>
        <w:div w:id="1932465195">
          <w:marLeft w:val="0"/>
          <w:marRight w:val="0"/>
          <w:marTop w:val="240"/>
          <w:marBottom w:val="0"/>
          <w:divBdr>
            <w:top w:val="none" w:sz="0" w:space="0" w:color="auto"/>
            <w:left w:val="none" w:sz="0" w:space="0" w:color="auto"/>
            <w:bottom w:val="none" w:sz="0" w:space="0" w:color="auto"/>
            <w:right w:val="none" w:sz="0" w:space="0" w:color="auto"/>
          </w:divBdr>
        </w:div>
      </w:divsChild>
    </w:div>
    <w:div w:id="1524393128">
      <w:bodyDiv w:val="1"/>
      <w:marLeft w:val="0"/>
      <w:marRight w:val="0"/>
      <w:marTop w:val="0"/>
      <w:marBottom w:val="0"/>
      <w:divBdr>
        <w:top w:val="none" w:sz="0" w:space="0" w:color="auto"/>
        <w:left w:val="none" w:sz="0" w:space="0" w:color="auto"/>
        <w:bottom w:val="none" w:sz="0" w:space="0" w:color="auto"/>
        <w:right w:val="none" w:sz="0" w:space="0" w:color="auto"/>
      </w:divBdr>
    </w:div>
    <w:div w:id="1962492785">
      <w:bodyDiv w:val="1"/>
      <w:marLeft w:val="0"/>
      <w:marRight w:val="0"/>
      <w:marTop w:val="0"/>
      <w:marBottom w:val="0"/>
      <w:divBdr>
        <w:top w:val="none" w:sz="0" w:space="0" w:color="auto"/>
        <w:left w:val="none" w:sz="0" w:space="0" w:color="auto"/>
        <w:bottom w:val="none" w:sz="0" w:space="0" w:color="auto"/>
        <w:right w:val="none" w:sz="0" w:space="0" w:color="auto"/>
      </w:divBdr>
    </w:div>
    <w:div w:id="20448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ecretarishkz@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20C-E46A-4DF2-8EE4-E3403D85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Pellenbarg</dc:creator>
  <cp:keywords/>
  <dc:description/>
  <cp:lastModifiedBy>Joan Wijbenga</cp:lastModifiedBy>
  <cp:revision>4</cp:revision>
  <cp:lastPrinted>2022-10-10T11:37:00Z</cp:lastPrinted>
  <dcterms:created xsi:type="dcterms:W3CDTF">2024-10-23T12:03:00Z</dcterms:created>
  <dcterms:modified xsi:type="dcterms:W3CDTF">2024-10-25T13:32:00Z</dcterms:modified>
</cp:coreProperties>
</file>